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09E" w:rsidRDefault="00E1509E" w:rsidP="00A80B4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Информационные технологии</w:t>
      </w:r>
      <w:bookmarkStart w:id="0" w:name="_GoBack"/>
      <w:bookmarkEnd w:id="0"/>
    </w:p>
    <w:p w:rsidR="00A80B4F" w:rsidRDefault="00A80B4F" w:rsidP="00A80B4F">
      <w:pPr>
        <w:spacing w:after="0"/>
        <w:rPr>
          <w:rFonts w:ascii="Times New Roman" w:hAnsi="Times New Roman" w:cs="Times New Roman"/>
        </w:rPr>
      </w:pPr>
      <w:r w:rsidRPr="00A80B4F">
        <w:rPr>
          <w:rFonts w:ascii="Times New Roman" w:hAnsi="Times New Roman" w:cs="Times New Roman"/>
        </w:rPr>
        <w:t>1. Понятие информации. Информационные технологии</w:t>
      </w:r>
    </w:p>
    <w:p w:rsidR="00A80B4F" w:rsidRDefault="00A80B4F" w:rsidP="00A80B4F">
      <w:pPr>
        <w:spacing w:after="0"/>
        <w:rPr>
          <w:rFonts w:ascii="Times New Roman" w:hAnsi="Times New Roman" w:cs="Times New Roman"/>
        </w:rPr>
      </w:pPr>
      <w:r w:rsidRPr="00A80B4F">
        <w:rPr>
          <w:rFonts w:ascii="Times New Roman" w:hAnsi="Times New Roman" w:cs="Times New Roman"/>
        </w:rPr>
        <w:t>2. Основные направления информационных технологий</w:t>
      </w:r>
    </w:p>
    <w:p w:rsidR="00A80B4F" w:rsidRDefault="00A80B4F" w:rsidP="00A80B4F">
      <w:pPr>
        <w:spacing w:after="0"/>
        <w:rPr>
          <w:rFonts w:ascii="Times New Roman" w:hAnsi="Times New Roman" w:cs="Times New Roman"/>
        </w:rPr>
      </w:pPr>
      <w:r w:rsidRPr="00A80B4F">
        <w:rPr>
          <w:rFonts w:ascii="Times New Roman" w:hAnsi="Times New Roman" w:cs="Times New Roman"/>
        </w:rPr>
        <w:t>3. Географические информационные системы</w:t>
      </w:r>
    </w:p>
    <w:p w:rsidR="00A80B4F" w:rsidRDefault="00A80B4F" w:rsidP="00A80B4F">
      <w:pPr>
        <w:spacing w:after="0"/>
        <w:rPr>
          <w:rFonts w:ascii="Times New Roman" w:hAnsi="Times New Roman" w:cs="Times New Roman"/>
        </w:rPr>
      </w:pPr>
      <w:r w:rsidRPr="00A80B4F">
        <w:rPr>
          <w:rFonts w:ascii="Times New Roman" w:hAnsi="Times New Roman" w:cs="Times New Roman"/>
        </w:rPr>
        <w:t>4. Базы и банки данных</w:t>
      </w:r>
    </w:p>
    <w:p w:rsidR="00A80B4F" w:rsidRDefault="00A80B4F" w:rsidP="00A80B4F">
      <w:pPr>
        <w:spacing w:after="0"/>
        <w:rPr>
          <w:rFonts w:ascii="Times New Roman" w:hAnsi="Times New Roman" w:cs="Times New Roman"/>
        </w:rPr>
      </w:pPr>
      <w:r w:rsidRPr="00A80B4F">
        <w:rPr>
          <w:rFonts w:ascii="Times New Roman" w:hAnsi="Times New Roman" w:cs="Times New Roman"/>
        </w:rPr>
        <w:t>5. Базы данных и их классификация</w:t>
      </w:r>
    </w:p>
    <w:p w:rsidR="00A80B4F" w:rsidRDefault="00A80B4F" w:rsidP="00A80B4F">
      <w:pPr>
        <w:spacing w:after="0"/>
        <w:rPr>
          <w:rFonts w:ascii="Times New Roman" w:hAnsi="Times New Roman" w:cs="Times New Roman"/>
        </w:rPr>
      </w:pPr>
      <w:r w:rsidRPr="00A80B4F">
        <w:rPr>
          <w:rFonts w:ascii="Times New Roman" w:hAnsi="Times New Roman" w:cs="Times New Roman"/>
        </w:rPr>
        <w:t>6. Системы управления базами данных</w:t>
      </w:r>
    </w:p>
    <w:p w:rsidR="00A80B4F" w:rsidRDefault="00A80B4F" w:rsidP="00A80B4F">
      <w:pPr>
        <w:spacing w:after="0"/>
        <w:rPr>
          <w:rFonts w:ascii="Times New Roman" w:hAnsi="Times New Roman" w:cs="Times New Roman"/>
        </w:rPr>
      </w:pPr>
      <w:r w:rsidRPr="00A80B4F">
        <w:rPr>
          <w:rFonts w:ascii="Times New Roman" w:hAnsi="Times New Roman" w:cs="Times New Roman"/>
        </w:rPr>
        <w:t>7. Компьютерная графика</w:t>
      </w:r>
      <w:r>
        <w:rPr>
          <w:rFonts w:ascii="Times New Roman" w:hAnsi="Times New Roman" w:cs="Times New Roman"/>
        </w:rPr>
        <w:t xml:space="preserve">. </w:t>
      </w:r>
      <w:r w:rsidRPr="00A80B4F">
        <w:rPr>
          <w:rFonts w:ascii="Times New Roman" w:hAnsi="Times New Roman" w:cs="Times New Roman"/>
        </w:rPr>
        <w:t>Виды компьютерной графики</w:t>
      </w:r>
    </w:p>
    <w:p w:rsidR="00A80B4F" w:rsidRDefault="00A80B4F" w:rsidP="00A80B4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A80B4F">
        <w:rPr>
          <w:rFonts w:ascii="Times New Roman" w:hAnsi="Times New Roman" w:cs="Times New Roman"/>
        </w:rPr>
        <w:t xml:space="preserve">Основные понятия трехмерной графики. </w:t>
      </w:r>
    </w:p>
    <w:p w:rsidR="00A80B4F" w:rsidRDefault="00A80B4F" w:rsidP="00A80B4F">
      <w:pPr>
        <w:spacing w:after="0"/>
        <w:rPr>
          <w:rFonts w:ascii="Times New Roman" w:hAnsi="Times New Roman" w:cs="Times New Roman"/>
        </w:rPr>
      </w:pPr>
      <w:r w:rsidRPr="00A80B4F">
        <w:rPr>
          <w:rFonts w:ascii="Times New Roman" w:hAnsi="Times New Roman" w:cs="Times New Roman"/>
        </w:rPr>
        <w:t>9. Техноло</w:t>
      </w:r>
      <w:r>
        <w:rPr>
          <w:rFonts w:ascii="Times New Roman" w:hAnsi="Times New Roman" w:cs="Times New Roman"/>
        </w:rPr>
        <w:t>гия трехмерного моделирования</w:t>
      </w:r>
    </w:p>
    <w:p w:rsidR="00315533" w:rsidRDefault="00A80B4F" w:rsidP="00A80B4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A80B4F">
        <w:rPr>
          <w:rFonts w:ascii="Times New Roman" w:hAnsi="Times New Roman" w:cs="Times New Roman"/>
        </w:rPr>
        <w:t xml:space="preserve">0. Область применения программы </w:t>
      </w:r>
      <w:proofErr w:type="spellStart"/>
      <w:r w:rsidRPr="00A80B4F">
        <w:rPr>
          <w:rFonts w:ascii="Times New Roman" w:hAnsi="Times New Roman" w:cs="Times New Roman"/>
        </w:rPr>
        <w:t>AutoCAD</w:t>
      </w:r>
      <w:proofErr w:type="spellEnd"/>
      <w:r w:rsidR="00315533">
        <w:rPr>
          <w:rFonts w:ascii="Times New Roman" w:hAnsi="Times New Roman" w:cs="Times New Roman"/>
        </w:rPr>
        <w:t>/</w:t>
      </w:r>
      <w:proofErr w:type="spellStart"/>
      <w:r w:rsidR="00315533">
        <w:rPr>
          <w:rFonts w:ascii="Times New Roman" w:hAnsi="Times New Roman" w:cs="Times New Roman"/>
        </w:rPr>
        <w:t>НаноКад</w:t>
      </w:r>
      <w:proofErr w:type="spellEnd"/>
    </w:p>
    <w:p w:rsidR="00315533" w:rsidRDefault="00315533" w:rsidP="00A80B4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80B4F" w:rsidRPr="00A80B4F">
        <w:rPr>
          <w:rFonts w:ascii="Times New Roman" w:hAnsi="Times New Roman" w:cs="Times New Roman"/>
        </w:rPr>
        <w:t xml:space="preserve">1. Основные виды рабочего пространства в программе </w:t>
      </w:r>
      <w:proofErr w:type="spellStart"/>
      <w:r w:rsidR="00A80B4F" w:rsidRPr="00A80B4F">
        <w:rPr>
          <w:rFonts w:ascii="Times New Roman" w:hAnsi="Times New Roman" w:cs="Times New Roman"/>
        </w:rPr>
        <w:t>AutoCAD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НаноКад</w:t>
      </w:r>
      <w:proofErr w:type="spellEnd"/>
      <w:r w:rsidR="00A80B4F" w:rsidRPr="00A80B4F">
        <w:rPr>
          <w:rFonts w:ascii="Times New Roman" w:hAnsi="Times New Roman" w:cs="Times New Roman"/>
        </w:rPr>
        <w:t>.</w:t>
      </w:r>
    </w:p>
    <w:p w:rsidR="00315533" w:rsidRDefault="00315533" w:rsidP="00A80B4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A80B4F" w:rsidRPr="00A80B4F">
        <w:rPr>
          <w:rFonts w:ascii="Times New Roman" w:hAnsi="Times New Roman" w:cs="Times New Roman"/>
        </w:rPr>
        <w:t xml:space="preserve">. Строка состояния в программе </w:t>
      </w:r>
      <w:proofErr w:type="spellStart"/>
      <w:r w:rsidRPr="00A80B4F">
        <w:rPr>
          <w:rFonts w:ascii="Times New Roman" w:hAnsi="Times New Roman" w:cs="Times New Roman"/>
        </w:rPr>
        <w:t>AutoCAD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НаноКад</w:t>
      </w:r>
      <w:proofErr w:type="spellEnd"/>
      <w:r w:rsidRPr="00A80B4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, ее содержание и применение.</w:t>
      </w:r>
    </w:p>
    <w:p w:rsidR="00021ABC" w:rsidRP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021ABC">
        <w:rPr>
          <w:rFonts w:ascii="Times New Roman" w:hAnsi="Times New Roman" w:cs="Times New Roman"/>
        </w:rPr>
        <w:t>. Что такое ЕГРН?</w:t>
      </w:r>
    </w:p>
    <w:p w:rsidR="00021ABC" w:rsidRP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021ABC">
        <w:rPr>
          <w:rFonts w:ascii="Times New Roman" w:hAnsi="Times New Roman" w:cs="Times New Roman"/>
        </w:rPr>
        <w:t>. Что составляет основу ГИС?</w:t>
      </w:r>
    </w:p>
    <w:p w:rsid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021ABC">
        <w:rPr>
          <w:rFonts w:ascii="Times New Roman" w:hAnsi="Times New Roman" w:cs="Times New Roman"/>
        </w:rPr>
        <w:t>. С какими типами баз данных работает ГИС?</w:t>
      </w:r>
    </w:p>
    <w:p w:rsidR="00021ABC" w:rsidRP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 </w:t>
      </w:r>
      <w:r w:rsidR="00482986">
        <w:rPr>
          <w:rFonts w:ascii="Times New Roman" w:hAnsi="Times New Roman" w:cs="Times New Roman"/>
        </w:rPr>
        <w:t xml:space="preserve">Понятие информационные </w:t>
      </w:r>
      <w:proofErr w:type="gramStart"/>
      <w:r w:rsidR="00482986">
        <w:rPr>
          <w:rFonts w:ascii="Times New Roman" w:hAnsi="Times New Roman" w:cs="Times New Roman"/>
        </w:rPr>
        <w:t>услуги ?</w:t>
      </w:r>
      <w:proofErr w:type="gramEnd"/>
    </w:p>
    <w:p w:rsidR="00021ABC" w:rsidRP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21ABC">
        <w:rPr>
          <w:rFonts w:ascii="Times New Roman" w:hAnsi="Times New Roman" w:cs="Times New Roman"/>
        </w:rPr>
        <w:t>7. Чем отличается цифровая карта от электронной?</w:t>
      </w:r>
    </w:p>
    <w:p w:rsidR="00021ABC" w:rsidRP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21ABC">
        <w:rPr>
          <w:rFonts w:ascii="Times New Roman" w:hAnsi="Times New Roman" w:cs="Times New Roman"/>
        </w:rPr>
        <w:t>8. Какая база данных называется графической?</w:t>
      </w:r>
    </w:p>
    <w:p w:rsidR="00021ABC" w:rsidRP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21ABC">
        <w:rPr>
          <w:rFonts w:ascii="Times New Roman" w:hAnsi="Times New Roman" w:cs="Times New Roman"/>
        </w:rPr>
        <w:t>9. Какая база данных называется атрибутивной?</w:t>
      </w:r>
    </w:p>
    <w:p w:rsidR="00021ABC" w:rsidRP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21ABC">
        <w:rPr>
          <w:rFonts w:ascii="Times New Roman" w:hAnsi="Times New Roman" w:cs="Times New Roman"/>
        </w:rPr>
        <w:t>0. Какие данные используются для создания ГИС?</w:t>
      </w:r>
    </w:p>
    <w:p w:rsidR="00021ABC" w:rsidRP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21ABC">
        <w:rPr>
          <w:rFonts w:ascii="Times New Roman" w:hAnsi="Times New Roman" w:cs="Times New Roman"/>
        </w:rPr>
        <w:t>1. Какое основное требование к данным полученным в результате выполнения кадастровых работ?</w:t>
      </w:r>
    </w:p>
    <w:p w:rsidR="00021ABC" w:rsidRP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21ABC">
        <w:rPr>
          <w:rFonts w:ascii="Times New Roman" w:hAnsi="Times New Roman" w:cs="Times New Roman"/>
        </w:rPr>
        <w:t>2. Какие виды работ включают в себя кадастровые работы?</w:t>
      </w:r>
    </w:p>
    <w:p w:rsidR="00021ABC" w:rsidRP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Pr="00021ABC">
        <w:rPr>
          <w:rFonts w:ascii="Times New Roman" w:hAnsi="Times New Roman" w:cs="Times New Roman"/>
        </w:rPr>
        <w:t>. Что является геодезической основой ЕГРН?</w:t>
      </w:r>
    </w:p>
    <w:p w:rsidR="00021ABC" w:rsidRDefault="00021ABC" w:rsidP="00021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21ABC">
        <w:rPr>
          <w:rFonts w:ascii="Times New Roman" w:hAnsi="Times New Roman" w:cs="Times New Roman"/>
        </w:rPr>
        <w:t>4. Что является картографической основой ЕГРН?</w:t>
      </w:r>
    </w:p>
    <w:sectPr w:rsidR="00021ABC" w:rsidSect="00A96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0B4F"/>
    <w:rsid w:val="00021ABC"/>
    <w:rsid w:val="00315533"/>
    <w:rsid w:val="00482986"/>
    <w:rsid w:val="00A80B4F"/>
    <w:rsid w:val="00A96D38"/>
    <w:rsid w:val="00E1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316C7"/>
  <w15:docId w15:val="{DDC00AF5-6608-49D9-BA22-828DFE6A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5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Шевченко Ольга Юрьевна</cp:lastModifiedBy>
  <cp:revision>3</cp:revision>
  <cp:lastPrinted>2024-06-28T13:22:00Z</cp:lastPrinted>
  <dcterms:created xsi:type="dcterms:W3CDTF">2022-05-27T20:28:00Z</dcterms:created>
  <dcterms:modified xsi:type="dcterms:W3CDTF">2024-06-28T13:22:00Z</dcterms:modified>
</cp:coreProperties>
</file>